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E8587" w14:textId="77777777" w:rsidR="007630D2" w:rsidRDefault="00C76A81">
      <w:pPr>
        <w:pStyle w:val="Title"/>
        <w:spacing w:line="244" w:lineRule="auto"/>
      </w:pPr>
      <w:r>
        <w:rPr>
          <w:w w:val="105"/>
        </w:rPr>
        <w:t>Diversity &amp;</w:t>
      </w:r>
      <w:r>
        <w:rPr>
          <w:spacing w:val="-68"/>
          <w:w w:val="105"/>
        </w:rPr>
        <w:t xml:space="preserve"> </w:t>
      </w:r>
      <w:r>
        <w:rPr>
          <w:w w:val="105"/>
        </w:rPr>
        <w:t>Inclusion Training Resources</w:t>
      </w:r>
    </w:p>
    <w:p w14:paraId="3D355EB0" w14:textId="77777777" w:rsidR="007630D2" w:rsidRDefault="007630D2">
      <w:pPr>
        <w:pStyle w:val="BodyText"/>
        <w:spacing w:before="0"/>
        <w:ind w:left="0"/>
        <w:rPr>
          <w:b/>
          <w:sz w:val="20"/>
        </w:rPr>
      </w:pPr>
    </w:p>
    <w:p w14:paraId="437E6D30" w14:textId="247E44F7" w:rsidR="007630D2" w:rsidRDefault="00C76A81">
      <w:pPr>
        <w:pStyle w:val="Heading1"/>
        <w:spacing w:before="239"/>
        <w:ind w:left="131"/>
      </w:pPr>
      <w:r>
        <w:t>D</w:t>
      </w:r>
      <w:r>
        <w:t>eveloping a Diversity and Inclusion Strategy</w:t>
      </w:r>
    </w:p>
    <w:p w14:paraId="642FAFD0" w14:textId="77777777" w:rsidR="007630D2" w:rsidRDefault="00C76A81">
      <w:pPr>
        <w:pStyle w:val="BodyText"/>
        <w:spacing w:line="244" w:lineRule="auto"/>
        <w:ind w:left="559" w:right="82"/>
      </w:pPr>
      <w:r>
        <w:t>An</w:t>
      </w:r>
      <w:r>
        <w:rPr>
          <w:spacing w:val="-38"/>
        </w:rPr>
        <w:t xml:space="preserve"> </w:t>
      </w:r>
      <w:r>
        <w:t>article</w:t>
      </w:r>
      <w:r>
        <w:rPr>
          <w:spacing w:val="-38"/>
        </w:rPr>
        <w:t xml:space="preserve"> </w:t>
      </w:r>
      <w:r>
        <w:t>resource</w:t>
      </w:r>
      <w:r>
        <w:rPr>
          <w:spacing w:val="-38"/>
        </w:rPr>
        <w:t xml:space="preserve"> </w:t>
      </w:r>
      <w:r>
        <w:t>for</w:t>
      </w:r>
      <w:r>
        <w:rPr>
          <w:spacing w:val="-38"/>
        </w:rPr>
        <w:t xml:space="preserve"> </w:t>
      </w:r>
      <w:r>
        <w:t>startups</w:t>
      </w:r>
      <w:r>
        <w:rPr>
          <w:spacing w:val="-38"/>
        </w:rPr>
        <w:t xml:space="preserve"> </w:t>
      </w:r>
      <w:r>
        <w:t>discussing</w:t>
      </w:r>
      <w:r>
        <w:rPr>
          <w:spacing w:val="-38"/>
        </w:rPr>
        <w:t xml:space="preserve"> </w:t>
      </w:r>
      <w:r>
        <w:t>diversity</w:t>
      </w:r>
      <w:r>
        <w:rPr>
          <w:spacing w:val="-38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inclusion</w:t>
      </w:r>
      <w:r>
        <w:rPr>
          <w:spacing w:val="-38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how</w:t>
      </w:r>
      <w:r>
        <w:rPr>
          <w:spacing w:val="-38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best</w:t>
      </w:r>
      <w:r>
        <w:rPr>
          <w:spacing w:val="-38"/>
        </w:rPr>
        <w:t xml:space="preserve"> </w:t>
      </w:r>
      <w:r>
        <w:t>build a workplace</w:t>
      </w:r>
      <w:r>
        <w:rPr>
          <w:spacing w:val="-5"/>
        </w:rPr>
        <w:t xml:space="preserve"> </w:t>
      </w:r>
      <w:r>
        <w:t>strategy.</w:t>
      </w:r>
    </w:p>
    <w:p w14:paraId="1478B58D" w14:textId="77777777" w:rsidR="007630D2" w:rsidRDefault="00C76A81">
      <w:pPr>
        <w:pStyle w:val="BodyText"/>
        <w:spacing w:before="26"/>
        <w:ind w:left="559"/>
      </w:pPr>
      <w:r>
        <w:rPr>
          <w:rFonts w:ascii="Times New Roman"/>
          <w:color w:val="0C58A5"/>
          <w:spacing w:val="-60"/>
          <w:u w:val="thick" w:color="0C58A5"/>
        </w:rPr>
        <w:t xml:space="preserve"> </w:t>
      </w:r>
      <w:hyperlink r:id="rId4">
        <w:r>
          <w:rPr>
            <w:color w:val="0C58A5"/>
            <w:u w:val="thick" w:color="0C58A5"/>
          </w:rPr>
          <w:t>https://www.businessnewsdaily.com/15757-diversity-strategy-for-startups.html</w:t>
        </w:r>
      </w:hyperlink>
    </w:p>
    <w:p w14:paraId="75D9A6C7" w14:textId="77777777" w:rsidR="007630D2" w:rsidRDefault="007630D2">
      <w:pPr>
        <w:pStyle w:val="BodyText"/>
        <w:spacing w:before="5"/>
        <w:ind w:left="0"/>
        <w:rPr>
          <w:sz w:val="26"/>
        </w:rPr>
      </w:pPr>
    </w:p>
    <w:p w14:paraId="39E02837" w14:textId="77777777" w:rsidR="007630D2" w:rsidRDefault="00C76A81">
      <w:pPr>
        <w:pStyle w:val="Heading1"/>
        <w:spacing w:before="1"/>
        <w:ind w:left="131"/>
      </w:pPr>
      <w:r>
        <w:t>ACLU of SD Speakers</w:t>
      </w:r>
    </w:p>
    <w:p w14:paraId="67738CA3" w14:textId="77777777" w:rsidR="007630D2" w:rsidRDefault="00C76A81">
      <w:pPr>
        <w:pStyle w:val="BodyText"/>
        <w:spacing w:line="244" w:lineRule="auto"/>
        <w:ind w:left="559"/>
      </w:pPr>
      <w:r>
        <w:t>The</w:t>
      </w:r>
      <w:r>
        <w:rPr>
          <w:spacing w:val="-25"/>
        </w:rPr>
        <w:t xml:space="preserve"> </w:t>
      </w:r>
      <w:r>
        <w:t>ACLU</w:t>
      </w:r>
      <w:r>
        <w:rPr>
          <w:spacing w:val="-25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SD</w:t>
      </w:r>
      <w:r>
        <w:rPr>
          <w:spacing w:val="-25"/>
        </w:rPr>
        <w:t xml:space="preserve"> </w:t>
      </w:r>
      <w:r>
        <w:t>offers</w:t>
      </w:r>
      <w:r>
        <w:rPr>
          <w:spacing w:val="-25"/>
        </w:rPr>
        <w:t xml:space="preserve"> </w:t>
      </w:r>
      <w:r>
        <w:t>speakers</w:t>
      </w:r>
      <w:r>
        <w:rPr>
          <w:spacing w:val="-25"/>
        </w:rPr>
        <w:t xml:space="preserve"> </w:t>
      </w:r>
      <w:r>
        <w:t>on</w:t>
      </w:r>
      <w:r>
        <w:rPr>
          <w:spacing w:val="-25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variety</w:t>
      </w:r>
      <w:r>
        <w:rPr>
          <w:spacing w:val="-25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topics</w:t>
      </w:r>
      <w:r>
        <w:rPr>
          <w:spacing w:val="-25"/>
        </w:rPr>
        <w:t xml:space="preserve"> </w:t>
      </w:r>
      <w:r>
        <w:t>including</w:t>
      </w:r>
      <w:r>
        <w:rPr>
          <w:spacing w:val="-25"/>
        </w:rPr>
        <w:t xml:space="preserve"> </w:t>
      </w:r>
      <w:r>
        <w:t>LGBTQ+,</w:t>
      </w:r>
      <w:r>
        <w:rPr>
          <w:spacing w:val="-25"/>
        </w:rPr>
        <w:t xml:space="preserve"> </w:t>
      </w:r>
      <w:r>
        <w:t>disabi</w:t>
      </w:r>
      <w:r>
        <w:t>lity rights,</w:t>
      </w:r>
      <w:r>
        <w:rPr>
          <w:spacing w:val="-41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racial</w:t>
      </w:r>
      <w:r>
        <w:rPr>
          <w:spacing w:val="-40"/>
        </w:rPr>
        <w:t xml:space="preserve"> </w:t>
      </w:r>
      <w:r>
        <w:t>justice.</w:t>
      </w:r>
      <w:r>
        <w:rPr>
          <w:spacing w:val="-40"/>
        </w:rPr>
        <w:t xml:space="preserve"> </w:t>
      </w:r>
      <w:r>
        <w:t>Speakers</w:t>
      </w:r>
      <w:r>
        <w:rPr>
          <w:spacing w:val="-41"/>
        </w:rPr>
        <w:t xml:space="preserve"> </w:t>
      </w:r>
      <w:r>
        <w:t>can</w:t>
      </w:r>
      <w:r>
        <w:rPr>
          <w:spacing w:val="-40"/>
        </w:rPr>
        <w:t xml:space="preserve"> </w:t>
      </w:r>
      <w:r>
        <w:t>discuss</w:t>
      </w:r>
      <w:r>
        <w:rPr>
          <w:spacing w:val="-40"/>
        </w:rPr>
        <w:t xml:space="preserve"> </w:t>
      </w:r>
      <w:r>
        <w:t>specific</w:t>
      </w:r>
      <w:r>
        <w:rPr>
          <w:spacing w:val="-40"/>
        </w:rPr>
        <w:t xml:space="preserve"> </w:t>
      </w:r>
      <w:r>
        <w:t>issues</w:t>
      </w:r>
      <w:r>
        <w:rPr>
          <w:spacing w:val="-40"/>
        </w:rPr>
        <w:t xml:space="preserve"> </w:t>
      </w:r>
      <w:r>
        <w:t>within</w:t>
      </w:r>
      <w:r>
        <w:rPr>
          <w:spacing w:val="-41"/>
        </w:rPr>
        <w:t xml:space="preserve"> </w:t>
      </w:r>
      <w:r>
        <w:t>our</w:t>
      </w:r>
      <w:r>
        <w:rPr>
          <w:spacing w:val="-40"/>
        </w:rPr>
        <w:t xml:space="preserve"> </w:t>
      </w:r>
      <w:r>
        <w:t>state,</w:t>
      </w:r>
      <w:r>
        <w:rPr>
          <w:spacing w:val="-40"/>
        </w:rPr>
        <w:t xml:space="preserve"> </w:t>
      </w:r>
      <w:r>
        <w:t>ACLU's work,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scope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law-related</w:t>
      </w:r>
      <w:r>
        <w:rPr>
          <w:spacing w:val="-13"/>
        </w:rPr>
        <w:t xml:space="preserve"> </w:t>
      </w:r>
      <w:r>
        <w:t>endeavors</w:t>
      </w:r>
      <w:r>
        <w:rPr>
          <w:spacing w:val="-14"/>
        </w:rPr>
        <w:t xml:space="preserve"> </w:t>
      </w:r>
      <w:r>
        <w:t>relating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South</w:t>
      </w:r>
      <w:r>
        <w:rPr>
          <w:spacing w:val="-14"/>
        </w:rPr>
        <w:t xml:space="preserve"> </w:t>
      </w:r>
      <w:r>
        <w:t>Dakota.</w:t>
      </w:r>
    </w:p>
    <w:p w14:paraId="56E72E11" w14:textId="77777777" w:rsidR="007630D2" w:rsidRDefault="00C76A81">
      <w:pPr>
        <w:pStyle w:val="BodyText"/>
        <w:spacing w:before="48"/>
        <w:ind w:left="559"/>
      </w:pPr>
      <w:r>
        <w:rPr>
          <w:rFonts w:ascii="Times New Roman"/>
          <w:color w:val="0C58A5"/>
          <w:spacing w:val="-60"/>
          <w:u w:val="thick" w:color="0C58A5"/>
        </w:rPr>
        <w:t xml:space="preserve"> </w:t>
      </w:r>
      <w:hyperlink r:id="rId5">
        <w:r>
          <w:rPr>
            <w:color w:val="0C58A5"/>
            <w:u w:val="thick" w:color="0C58A5"/>
          </w:rPr>
          <w:t>https://action.aclu.org/webform/sd-speaker</w:t>
        </w:r>
      </w:hyperlink>
    </w:p>
    <w:p w14:paraId="7DDF2EBE" w14:textId="77777777" w:rsidR="007630D2" w:rsidRDefault="007630D2">
      <w:pPr>
        <w:pStyle w:val="BodyText"/>
        <w:spacing w:before="2"/>
        <w:ind w:left="0"/>
        <w:rPr>
          <w:sz w:val="21"/>
        </w:rPr>
      </w:pPr>
    </w:p>
    <w:p w14:paraId="761136CA" w14:textId="77777777" w:rsidR="007630D2" w:rsidRDefault="00C76A81">
      <w:pPr>
        <w:pStyle w:val="Heading1"/>
        <w:ind w:left="116"/>
      </w:pPr>
      <w:r>
        <w:t>SDSU Diversity Academy</w:t>
      </w:r>
    </w:p>
    <w:p w14:paraId="0D6FE8AF" w14:textId="77777777" w:rsidR="007630D2" w:rsidRDefault="00C76A81">
      <w:pPr>
        <w:pStyle w:val="BodyText"/>
        <w:spacing w:line="244" w:lineRule="auto"/>
        <w:ind w:left="544"/>
      </w:pPr>
      <w:r>
        <w:t>Each</w:t>
      </w:r>
      <w:r>
        <w:rPr>
          <w:spacing w:val="-41"/>
        </w:rPr>
        <w:t xml:space="preserve"> </w:t>
      </w:r>
      <w:r>
        <w:t>spring,</w:t>
      </w:r>
      <w:r>
        <w:rPr>
          <w:spacing w:val="-40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SDSU</w:t>
      </w:r>
      <w:r>
        <w:rPr>
          <w:spacing w:val="-41"/>
        </w:rPr>
        <w:t xml:space="preserve"> </w:t>
      </w:r>
      <w:r>
        <w:t>Office</w:t>
      </w:r>
      <w:r>
        <w:rPr>
          <w:spacing w:val="-40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Diversity,</w:t>
      </w:r>
      <w:r>
        <w:rPr>
          <w:spacing w:val="-41"/>
        </w:rPr>
        <w:t xml:space="preserve"> </w:t>
      </w:r>
      <w:r>
        <w:t>Inclusion,</w:t>
      </w:r>
      <w:r>
        <w:rPr>
          <w:spacing w:val="-40"/>
        </w:rPr>
        <w:t xml:space="preserve"> </w:t>
      </w:r>
      <w:r>
        <w:t>Equity</w:t>
      </w:r>
      <w:r>
        <w:rPr>
          <w:spacing w:val="-40"/>
        </w:rPr>
        <w:t xml:space="preserve"> </w:t>
      </w:r>
      <w:r>
        <w:t>&amp;</w:t>
      </w:r>
      <w:r>
        <w:rPr>
          <w:spacing w:val="-40"/>
        </w:rPr>
        <w:t xml:space="preserve"> </w:t>
      </w:r>
      <w:r>
        <w:t>Access</w:t>
      </w:r>
      <w:r>
        <w:rPr>
          <w:spacing w:val="-41"/>
        </w:rPr>
        <w:t xml:space="preserve"> </w:t>
      </w:r>
      <w:r>
        <w:t>hosts</w:t>
      </w:r>
      <w:r>
        <w:rPr>
          <w:spacing w:val="-40"/>
        </w:rPr>
        <w:t xml:space="preserve"> </w:t>
      </w:r>
      <w:r>
        <w:t>discussions and trainings on various social issue top</w:t>
      </w:r>
      <w:r>
        <w:t>ics. This office can also be a wonderful resource for questions and future</w:t>
      </w:r>
      <w:r>
        <w:rPr>
          <w:spacing w:val="-20"/>
        </w:rPr>
        <w:t xml:space="preserve"> </w:t>
      </w:r>
      <w:r>
        <w:t>events.</w:t>
      </w:r>
    </w:p>
    <w:p w14:paraId="193E3A73" w14:textId="77777777" w:rsidR="007630D2" w:rsidRDefault="00C76A81">
      <w:pPr>
        <w:pStyle w:val="BodyText"/>
        <w:spacing w:before="49"/>
        <w:ind w:left="544"/>
      </w:pPr>
      <w:r>
        <w:rPr>
          <w:rFonts w:ascii="Times New Roman"/>
          <w:color w:val="0C58A5"/>
          <w:spacing w:val="-60"/>
          <w:u w:val="thick" w:color="0C58A5"/>
        </w:rPr>
        <w:t xml:space="preserve"> </w:t>
      </w:r>
      <w:hyperlink r:id="rId6">
        <w:r>
          <w:rPr>
            <w:color w:val="0C58A5"/>
            <w:u w:val="thick" w:color="0C58A5"/>
          </w:rPr>
          <w:t>https://www.sdstate.edu/office-diversity-inclusion-equity-access</w:t>
        </w:r>
      </w:hyperlink>
    </w:p>
    <w:p w14:paraId="0354FC16" w14:textId="77777777" w:rsidR="007630D2" w:rsidRDefault="007630D2">
      <w:pPr>
        <w:pStyle w:val="BodyText"/>
        <w:spacing w:before="9"/>
        <w:ind w:left="0"/>
        <w:rPr>
          <w:sz w:val="22"/>
        </w:rPr>
      </w:pPr>
    </w:p>
    <w:p w14:paraId="6E579535" w14:textId="77777777" w:rsidR="007630D2" w:rsidRDefault="00C76A81">
      <w:pPr>
        <w:pStyle w:val="Heading1"/>
        <w:ind w:left="131"/>
      </w:pPr>
      <w:proofErr w:type="spellStart"/>
      <w:r>
        <w:t>Leaderosity</w:t>
      </w:r>
      <w:proofErr w:type="spellEnd"/>
      <w:r>
        <w:t>: The Equity Journey Virtual Training</w:t>
      </w:r>
    </w:p>
    <w:p w14:paraId="3103FB75" w14:textId="77777777" w:rsidR="007630D2" w:rsidRDefault="00C76A81">
      <w:pPr>
        <w:pStyle w:val="BodyText"/>
        <w:spacing w:line="244" w:lineRule="auto"/>
        <w:ind w:left="559" w:right="82"/>
      </w:pPr>
      <w:r>
        <w:rPr>
          <w:w w:val="95"/>
        </w:rPr>
        <w:t xml:space="preserve">A three-module self-guided virtual training focused on: enhancing your understanding </w:t>
      </w:r>
      <w:r>
        <w:t>of equity and bias; uncovering your equity journey and create an action plan to continue your personal development; gaining awareness of the structural/systemic barriers t</w:t>
      </w:r>
      <w:r>
        <w:t xml:space="preserve">hat hinder equity; developing a deeper understanding of how advancing equity can increase the effectiveness of your organization; exploring strategies for </w:t>
      </w:r>
      <w:r>
        <w:rPr>
          <w:w w:val="95"/>
        </w:rPr>
        <w:t xml:space="preserve">aligning professional practice with social equity objectives. A certificate of completion is </w:t>
      </w:r>
      <w:r>
        <w:t>offered.</w:t>
      </w:r>
    </w:p>
    <w:p w14:paraId="00D282F6" w14:textId="77777777" w:rsidR="007630D2" w:rsidRDefault="00C76A81">
      <w:pPr>
        <w:pStyle w:val="BodyText"/>
        <w:spacing w:before="23"/>
        <w:ind w:left="559"/>
      </w:pPr>
      <w:r>
        <w:rPr>
          <w:rFonts w:ascii="Times New Roman"/>
          <w:color w:val="0C58A5"/>
          <w:spacing w:val="-60"/>
          <w:u w:val="thick" w:color="0C58A5"/>
        </w:rPr>
        <w:t xml:space="preserve"> </w:t>
      </w:r>
      <w:hyperlink r:id="rId7">
        <w:r>
          <w:rPr>
            <w:color w:val="0C58A5"/>
            <w:u w:val="thick" w:color="0C58A5"/>
          </w:rPr>
          <w:t>https://www.courses.leaderosity.org/courses/the-equity-journey</w:t>
        </w:r>
      </w:hyperlink>
    </w:p>
    <w:p w14:paraId="26F6C779" w14:textId="77777777" w:rsidR="007630D2" w:rsidRDefault="007630D2">
      <w:pPr>
        <w:pStyle w:val="BodyText"/>
        <w:ind w:left="0"/>
        <w:rPr>
          <w:sz w:val="23"/>
        </w:rPr>
      </w:pPr>
    </w:p>
    <w:p w14:paraId="644F37F6" w14:textId="77777777" w:rsidR="007630D2" w:rsidRDefault="00C76A81">
      <w:pPr>
        <w:pStyle w:val="Heading1"/>
        <w:spacing w:line="242" w:lineRule="auto"/>
        <w:ind w:left="131" w:right="1386"/>
      </w:pPr>
      <w:r>
        <w:t>ESSEC Business School Diversity and Inclusion within the Workplace Virtual Training</w:t>
      </w:r>
    </w:p>
    <w:p w14:paraId="4E22B6E4" w14:textId="77777777" w:rsidR="007630D2" w:rsidRDefault="00C76A81">
      <w:pPr>
        <w:pStyle w:val="BodyText"/>
        <w:spacing w:before="4" w:line="244" w:lineRule="auto"/>
        <w:ind w:left="559"/>
      </w:pPr>
      <w:r>
        <w:t>This training will focus</w:t>
      </w:r>
      <w:r>
        <w:t xml:space="preserve"> on understanding the diversity paradox, its dynamics, and identify</w:t>
      </w:r>
      <w:r>
        <w:rPr>
          <w:spacing w:val="-36"/>
        </w:rPr>
        <w:t xml:space="preserve"> </w:t>
      </w:r>
      <w:r>
        <w:t>ways</w:t>
      </w:r>
      <w:r>
        <w:rPr>
          <w:spacing w:val="-36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manage</w:t>
      </w:r>
      <w:r>
        <w:rPr>
          <w:spacing w:val="-36"/>
        </w:rPr>
        <w:t xml:space="preserve"> </w:t>
      </w:r>
      <w:r>
        <w:t>it,</w:t>
      </w:r>
      <w:r>
        <w:rPr>
          <w:spacing w:val="-36"/>
        </w:rPr>
        <w:t xml:space="preserve"> </w:t>
      </w:r>
      <w:r>
        <w:t>so</w:t>
      </w:r>
      <w:r>
        <w:rPr>
          <w:spacing w:val="-35"/>
        </w:rPr>
        <w:t xml:space="preserve"> </w:t>
      </w:r>
      <w:r>
        <w:t>that</w:t>
      </w:r>
      <w:r>
        <w:rPr>
          <w:spacing w:val="-36"/>
        </w:rPr>
        <w:t xml:space="preserve"> </w:t>
      </w:r>
      <w:r>
        <w:t>you</w:t>
      </w:r>
      <w:r>
        <w:rPr>
          <w:spacing w:val="-36"/>
        </w:rPr>
        <w:t xml:space="preserve"> </w:t>
      </w:r>
      <w:r>
        <w:t>can</w:t>
      </w:r>
      <w:r>
        <w:rPr>
          <w:spacing w:val="-36"/>
        </w:rPr>
        <w:t xml:space="preserve"> </w:t>
      </w:r>
      <w:r>
        <w:t>better</w:t>
      </w:r>
      <w:r>
        <w:rPr>
          <w:spacing w:val="-36"/>
        </w:rPr>
        <w:t xml:space="preserve"> </w:t>
      </w:r>
      <w:r>
        <w:t>channel</w:t>
      </w:r>
      <w:r>
        <w:rPr>
          <w:spacing w:val="-36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diversity</w:t>
      </w:r>
      <w:r>
        <w:rPr>
          <w:spacing w:val="-36"/>
        </w:rPr>
        <w:t xml:space="preserve"> </w:t>
      </w:r>
      <w:r>
        <w:t>potential</w:t>
      </w:r>
      <w:r>
        <w:rPr>
          <w:spacing w:val="-36"/>
        </w:rPr>
        <w:t xml:space="preserve"> </w:t>
      </w:r>
      <w:r>
        <w:t>in</w:t>
      </w:r>
      <w:r>
        <w:rPr>
          <w:spacing w:val="-36"/>
        </w:rPr>
        <w:t xml:space="preserve"> </w:t>
      </w:r>
      <w:r>
        <w:t>the workplace for greater performance and</w:t>
      </w:r>
      <w:r>
        <w:rPr>
          <w:spacing w:val="-31"/>
        </w:rPr>
        <w:t xml:space="preserve"> </w:t>
      </w:r>
      <w:r>
        <w:t>innovation.</w:t>
      </w:r>
    </w:p>
    <w:p w14:paraId="24CF14CF" w14:textId="77777777" w:rsidR="007630D2" w:rsidRDefault="00C76A81">
      <w:pPr>
        <w:pStyle w:val="BodyText"/>
        <w:spacing w:before="48"/>
        <w:ind w:left="559"/>
      </w:pPr>
      <w:r>
        <w:rPr>
          <w:rFonts w:ascii="Times New Roman"/>
          <w:color w:val="0C58A5"/>
          <w:spacing w:val="-60"/>
          <w:u w:val="thick" w:color="0C58A5"/>
        </w:rPr>
        <w:t xml:space="preserve"> </w:t>
      </w:r>
      <w:hyperlink r:id="rId8">
        <w:r>
          <w:rPr>
            <w:color w:val="0C58A5"/>
            <w:u w:val="thick" w:color="0C58A5"/>
          </w:rPr>
          <w:t>https://www.coursera.org/learn/diversity-inclusion-workplace</w:t>
        </w:r>
      </w:hyperlink>
    </w:p>
    <w:p w14:paraId="375E03B8" w14:textId="77777777" w:rsidR="007630D2" w:rsidRDefault="007630D2">
      <w:pPr>
        <w:sectPr w:rsidR="007630D2">
          <w:type w:val="continuous"/>
          <w:pgSz w:w="12240" w:h="15840"/>
          <w:pgMar w:top="1100" w:right="1120" w:bottom="280" w:left="1100" w:header="720" w:footer="720" w:gutter="0"/>
          <w:cols w:space="720"/>
        </w:sectPr>
      </w:pPr>
    </w:p>
    <w:p w14:paraId="2CC17E5D" w14:textId="77777777" w:rsidR="007630D2" w:rsidRDefault="00C76A81">
      <w:pPr>
        <w:pStyle w:val="Heading1"/>
        <w:spacing w:before="75" w:line="242" w:lineRule="auto"/>
      </w:pPr>
      <w:r>
        <w:lastRenderedPageBreak/>
        <w:t>Catalyst:</w:t>
      </w:r>
      <w:r>
        <w:rPr>
          <w:spacing w:val="-29"/>
        </w:rPr>
        <w:t xml:space="preserve"> </w:t>
      </w:r>
      <w:r>
        <w:t>Leading</w:t>
      </w:r>
      <w:r>
        <w:rPr>
          <w:spacing w:val="-29"/>
        </w:rPr>
        <w:t xml:space="preserve"> </w:t>
      </w:r>
      <w:proofErr w:type="gramStart"/>
      <w:r>
        <w:t>With</w:t>
      </w:r>
      <w:proofErr w:type="gramEnd"/>
      <w:r>
        <w:rPr>
          <w:spacing w:val="-29"/>
        </w:rPr>
        <w:t xml:space="preserve"> </w:t>
      </w:r>
      <w:r>
        <w:t>Effective</w:t>
      </w:r>
      <w:r>
        <w:rPr>
          <w:spacing w:val="-29"/>
        </w:rPr>
        <w:t xml:space="preserve"> </w:t>
      </w:r>
      <w:r>
        <w:t>Communication</w:t>
      </w:r>
      <w:r>
        <w:rPr>
          <w:spacing w:val="-29"/>
        </w:rPr>
        <w:t xml:space="preserve"> </w:t>
      </w:r>
      <w:r>
        <w:t>(Inclusive Leadership Training) Virtual</w:t>
      </w:r>
      <w:r>
        <w:rPr>
          <w:spacing w:val="-10"/>
        </w:rPr>
        <w:t xml:space="preserve"> </w:t>
      </w:r>
      <w:r>
        <w:t>Course</w:t>
      </w:r>
    </w:p>
    <w:p w14:paraId="16198B6E" w14:textId="77777777" w:rsidR="007630D2" w:rsidRDefault="00C76A81">
      <w:pPr>
        <w:pStyle w:val="BodyText"/>
        <w:spacing w:before="3" w:line="244" w:lineRule="auto"/>
        <w:ind w:right="218"/>
      </w:pPr>
      <w:r>
        <w:rPr>
          <w:w w:val="95"/>
        </w:rPr>
        <w:t>This</w:t>
      </w:r>
      <w:r>
        <w:rPr>
          <w:spacing w:val="-12"/>
          <w:w w:val="95"/>
        </w:rPr>
        <w:t xml:space="preserve"> </w:t>
      </w:r>
      <w:r>
        <w:rPr>
          <w:w w:val="95"/>
        </w:rPr>
        <w:t>training</w:t>
      </w:r>
      <w:r>
        <w:rPr>
          <w:spacing w:val="-11"/>
          <w:w w:val="95"/>
        </w:rPr>
        <w:t xml:space="preserve"> </w:t>
      </w:r>
      <w:r>
        <w:rPr>
          <w:w w:val="95"/>
        </w:rPr>
        <w:t>will</w:t>
      </w:r>
      <w:r>
        <w:rPr>
          <w:spacing w:val="-11"/>
          <w:w w:val="95"/>
        </w:rPr>
        <w:t xml:space="preserve"> </w:t>
      </w:r>
      <w:r>
        <w:rPr>
          <w:w w:val="95"/>
        </w:rPr>
        <w:t>focus</w:t>
      </w:r>
      <w:r>
        <w:rPr>
          <w:spacing w:val="-11"/>
          <w:w w:val="95"/>
        </w:rPr>
        <w:t xml:space="preserve"> </w:t>
      </w:r>
      <w:r>
        <w:rPr>
          <w:w w:val="95"/>
        </w:rPr>
        <w:t>on</w:t>
      </w:r>
      <w:r>
        <w:rPr>
          <w:spacing w:val="-12"/>
          <w:w w:val="95"/>
        </w:rPr>
        <w:t xml:space="preserve"> </w:t>
      </w:r>
      <w:r>
        <w:rPr>
          <w:w w:val="95"/>
        </w:rPr>
        <w:t>developing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understanding</w:t>
      </w:r>
      <w:r>
        <w:rPr>
          <w:spacing w:val="-11"/>
          <w:w w:val="95"/>
        </w:rPr>
        <w:t xml:space="preserve"> </w:t>
      </w:r>
      <w:r>
        <w:rPr>
          <w:w w:val="95"/>
        </w:rPr>
        <w:t>communication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strategies </w:t>
      </w:r>
      <w:r>
        <w:t>and</w:t>
      </w:r>
      <w:r>
        <w:rPr>
          <w:spacing w:val="-34"/>
        </w:rPr>
        <w:t xml:space="preserve"> </w:t>
      </w:r>
      <w:r>
        <w:t>how</w:t>
      </w:r>
      <w:r>
        <w:rPr>
          <w:spacing w:val="-34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create</w:t>
      </w:r>
      <w:r>
        <w:rPr>
          <w:spacing w:val="-34"/>
        </w:rPr>
        <w:t xml:space="preserve"> </w:t>
      </w:r>
      <w:r>
        <w:t>an</w:t>
      </w:r>
      <w:r>
        <w:rPr>
          <w:spacing w:val="-34"/>
        </w:rPr>
        <w:t xml:space="preserve"> </w:t>
      </w:r>
      <w:r>
        <w:t>encouraging</w:t>
      </w:r>
      <w:r>
        <w:rPr>
          <w:spacing w:val="-34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transparent</w:t>
      </w:r>
      <w:r>
        <w:rPr>
          <w:spacing w:val="-34"/>
        </w:rPr>
        <w:t xml:space="preserve"> </w:t>
      </w:r>
      <w:r>
        <w:t>communication</w:t>
      </w:r>
      <w:r>
        <w:rPr>
          <w:spacing w:val="-34"/>
        </w:rPr>
        <w:t xml:space="preserve"> </w:t>
      </w:r>
      <w:r>
        <w:t>workplace.</w:t>
      </w:r>
      <w:r>
        <w:rPr>
          <w:spacing w:val="-34"/>
        </w:rPr>
        <w:t xml:space="preserve"> </w:t>
      </w:r>
      <w:r>
        <w:t>A certificate of completion is offered for</w:t>
      </w:r>
      <w:r>
        <w:rPr>
          <w:spacing w:val="-26"/>
        </w:rPr>
        <w:t xml:space="preserve"> </w:t>
      </w:r>
      <w:r>
        <w:t>$50.</w:t>
      </w:r>
    </w:p>
    <w:p w14:paraId="6D06C609" w14:textId="77777777" w:rsidR="007630D2" w:rsidRDefault="00C76A81">
      <w:pPr>
        <w:pStyle w:val="BodyText"/>
        <w:spacing w:before="49"/>
      </w:pPr>
      <w:hyperlink r:id="rId9">
        <w:r>
          <w:rPr>
            <w:rFonts w:ascii="Times New Roman"/>
            <w:color w:val="0C58A5"/>
            <w:spacing w:val="-60"/>
            <w:u w:val="thick" w:color="0C58A5"/>
          </w:rPr>
          <w:t xml:space="preserve"> </w:t>
        </w:r>
        <w:r>
          <w:rPr>
            <w:color w:val="0C58A5"/>
            <w:u w:val="thick" w:color="0C58A5"/>
          </w:rPr>
          <w:t>https://www.edx.org/cours</w:t>
        </w:r>
        <w:r>
          <w:rPr>
            <w:color w:val="0C58A5"/>
            <w:u w:val="thick" w:color="0C58A5"/>
          </w:rPr>
          <w:t>e/leading-with-effective-communication-inclusive-lea</w:t>
        </w:r>
      </w:hyperlink>
    </w:p>
    <w:p w14:paraId="37E8479F" w14:textId="77777777" w:rsidR="007630D2" w:rsidRDefault="007630D2">
      <w:pPr>
        <w:pStyle w:val="BodyText"/>
        <w:spacing w:before="4"/>
        <w:ind w:left="0"/>
        <w:rPr>
          <w:sz w:val="21"/>
        </w:rPr>
      </w:pPr>
    </w:p>
    <w:p w14:paraId="65107E71" w14:textId="77777777" w:rsidR="007630D2" w:rsidRDefault="00C76A81">
      <w:pPr>
        <w:pStyle w:val="Heading1"/>
        <w:spacing w:line="242" w:lineRule="auto"/>
      </w:pPr>
      <w:r>
        <w:t>Catalyst:</w:t>
      </w:r>
      <w:r>
        <w:rPr>
          <w:spacing w:val="-24"/>
        </w:rPr>
        <w:t xml:space="preserve"> </w:t>
      </w:r>
      <w:r>
        <w:t>Becoming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Successful</w:t>
      </w:r>
      <w:r>
        <w:rPr>
          <w:spacing w:val="-24"/>
        </w:rPr>
        <w:t xml:space="preserve"> </w:t>
      </w:r>
      <w:r>
        <w:t>Leader</w:t>
      </w:r>
      <w:r>
        <w:rPr>
          <w:spacing w:val="-24"/>
        </w:rPr>
        <w:t xml:space="preserve"> </w:t>
      </w:r>
      <w:r>
        <w:t>(Inclusive</w:t>
      </w:r>
      <w:r>
        <w:rPr>
          <w:spacing w:val="-24"/>
        </w:rPr>
        <w:t xml:space="preserve"> </w:t>
      </w:r>
      <w:r>
        <w:t>Leadership Training) Virtual</w:t>
      </w:r>
      <w:r>
        <w:rPr>
          <w:spacing w:val="-4"/>
        </w:rPr>
        <w:t xml:space="preserve"> </w:t>
      </w:r>
      <w:r>
        <w:t>Course</w:t>
      </w:r>
    </w:p>
    <w:p w14:paraId="44CFB388" w14:textId="77777777" w:rsidR="007630D2" w:rsidRDefault="00C76A81">
      <w:pPr>
        <w:pStyle w:val="BodyText"/>
        <w:spacing w:before="4" w:line="244" w:lineRule="auto"/>
      </w:pPr>
      <w:r>
        <w:t xml:space="preserve">This training will focus on how to develop an inclusive leadership strategy and </w:t>
      </w:r>
      <w:r>
        <w:rPr>
          <w:w w:val="95"/>
        </w:rPr>
        <w:t>implement daily inclusion leadership</w:t>
      </w:r>
      <w:r>
        <w:rPr>
          <w:w w:val="95"/>
        </w:rPr>
        <w:t xml:space="preserve"> skills. A certificate of completion is offered for</w:t>
      </w:r>
    </w:p>
    <w:p w14:paraId="6F273342" w14:textId="77777777" w:rsidR="007630D2" w:rsidRDefault="00C76A81">
      <w:pPr>
        <w:pStyle w:val="BodyText"/>
        <w:spacing w:before="0" w:line="326" w:lineRule="exact"/>
      </w:pPr>
      <w:r>
        <w:t>$50.</w:t>
      </w:r>
    </w:p>
    <w:p w14:paraId="4DE6566C" w14:textId="77777777" w:rsidR="007630D2" w:rsidRDefault="00C76A81">
      <w:pPr>
        <w:pStyle w:val="BodyText"/>
        <w:spacing w:before="56"/>
      </w:pPr>
      <w:hyperlink r:id="rId10">
        <w:r>
          <w:rPr>
            <w:rFonts w:ascii="Times New Roman"/>
            <w:color w:val="0C58A5"/>
            <w:spacing w:val="-60"/>
            <w:u w:val="thick" w:color="0C58A5"/>
          </w:rPr>
          <w:t xml:space="preserve"> </w:t>
        </w:r>
        <w:r>
          <w:rPr>
            <w:color w:val="0C58A5"/>
            <w:u w:val="thick" w:color="0C58A5"/>
          </w:rPr>
          <w:t>https://www.edx.org/course/leading-with-effective-communication-inclusive-lea</w:t>
        </w:r>
      </w:hyperlink>
    </w:p>
    <w:p w14:paraId="188E595C" w14:textId="77777777" w:rsidR="007630D2" w:rsidRDefault="007630D2">
      <w:pPr>
        <w:pStyle w:val="BodyText"/>
        <w:spacing w:before="0"/>
        <w:ind w:left="0"/>
        <w:rPr>
          <w:sz w:val="25"/>
        </w:rPr>
      </w:pPr>
    </w:p>
    <w:p w14:paraId="2806D605" w14:textId="77777777" w:rsidR="007630D2" w:rsidRDefault="00C76A81">
      <w:pPr>
        <w:pStyle w:val="Heading1"/>
        <w:spacing w:line="242" w:lineRule="auto"/>
      </w:pPr>
      <w:r>
        <w:t>Purdue</w:t>
      </w:r>
      <w:r>
        <w:rPr>
          <w:spacing w:val="-27"/>
        </w:rPr>
        <w:t xml:space="preserve"> </w:t>
      </w:r>
      <w:r>
        <w:t>University:</w:t>
      </w:r>
      <w:r>
        <w:rPr>
          <w:spacing w:val="-26"/>
        </w:rPr>
        <w:t xml:space="preserve"> </w:t>
      </w:r>
      <w:r>
        <w:t>Understanding</w:t>
      </w:r>
      <w:r>
        <w:rPr>
          <w:spacing w:val="-26"/>
        </w:rPr>
        <w:t xml:space="preserve"> </w:t>
      </w:r>
      <w:r>
        <w:t>Diversity</w:t>
      </w:r>
      <w:r>
        <w:rPr>
          <w:spacing w:val="-26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Inclusion</w:t>
      </w:r>
      <w:r>
        <w:rPr>
          <w:spacing w:val="-27"/>
        </w:rPr>
        <w:t xml:space="preserve"> </w:t>
      </w:r>
      <w:r>
        <w:t>Virtual Course</w:t>
      </w:r>
    </w:p>
    <w:p w14:paraId="294D4F1E" w14:textId="77777777" w:rsidR="007630D2" w:rsidRDefault="00C76A81">
      <w:pPr>
        <w:pStyle w:val="BodyText"/>
        <w:spacing w:before="4" w:line="244" w:lineRule="auto"/>
        <w:ind w:right="218"/>
      </w:pP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course</w:t>
      </w:r>
      <w:r>
        <w:rPr>
          <w:spacing w:val="-9"/>
          <w:w w:val="95"/>
        </w:rPr>
        <w:t xml:space="preserve"> </w:t>
      </w:r>
      <w:r>
        <w:rPr>
          <w:w w:val="95"/>
        </w:rPr>
        <w:t>will</w:t>
      </w:r>
      <w:r>
        <w:rPr>
          <w:spacing w:val="-9"/>
          <w:w w:val="95"/>
        </w:rPr>
        <w:t xml:space="preserve"> </w:t>
      </w:r>
      <w:r>
        <w:rPr>
          <w:w w:val="95"/>
        </w:rPr>
        <w:t>develop</w:t>
      </w:r>
      <w:r>
        <w:rPr>
          <w:spacing w:val="-9"/>
          <w:w w:val="95"/>
        </w:rPr>
        <w:t xml:space="preserve"> </w:t>
      </w:r>
      <w:r>
        <w:rPr>
          <w:w w:val="95"/>
        </w:rPr>
        <w:t>your</w:t>
      </w:r>
      <w:r>
        <w:rPr>
          <w:spacing w:val="-9"/>
          <w:w w:val="95"/>
        </w:rPr>
        <w:t xml:space="preserve"> </w:t>
      </w:r>
      <w:r>
        <w:rPr>
          <w:w w:val="95"/>
        </w:rPr>
        <w:t>knowledge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understanding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diversity,</w:t>
      </w:r>
      <w:r>
        <w:rPr>
          <w:spacing w:val="-9"/>
          <w:w w:val="95"/>
        </w:rPr>
        <w:t xml:space="preserve"> </w:t>
      </w:r>
      <w:r>
        <w:rPr>
          <w:w w:val="95"/>
        </w:rPr>
        <w:t>equipping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you </w:t>
      </w:r>
      <w:r>
        <w:t>to</w:t>
      </w:r>
      <w:r>
        <w:rPr>
          <w:spacing w:val="-32"/>
        </w:rPr>
        <w:t xml:space="preserve"> </w:t>
      </w:r>
      <w:r>
        <w:t>create</w:t>
      </w:r>
      <w:r>
        <w:rPr>
          <w:spacing w:val="-31"/>
        </w:rPr>
        <w:t xml:space="preserve"> </w:t>
      </w:r>
      <w:r>
        <w:t>more</w:t>
      </w:r>
      <w:r>
        <w:rPr>
          <w:spacing w:val="-31"/>
        </w:rPr>
        <w:t xml:space="preserve"> </w:t>
      </w:r>
      <w:r>
        <w:t>inclusive</w:t>
      </w:r>
      <w:r>
        <w:rPr>
          <w:spacing w:val="-31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open</w:t>
      </w:r>
      <w:r>
        <w:rPr>
          <w:spacing w:val="-32"/>
        </w:rPr>
        <w:t xml:space="preserve"> </w:t>
      </w:r>
      <w:r>
        <w:t>environments</w:t>
      </w:r>
      <w:r>
        <w:rPr>
          <w:spacing w:val="-31"/>
        </w:rPr>
        <w:t xml:space="preserve"> </w:t>
      </w:r>
      <w:r>
        <w:t>that</w:t>
      </w:r>
      <w:r>
        <w:rPr>
          <w:spacing w:val="-31"/>
        </w:rPr>
        <w:t xml:space="preserve"> </w:t>
      </w:r>
      <w:r>
        <w:t>are</w:t>
      </w:r>
      <w:r>
        <w:rPr>
          <w:spacing w:val="-31"/>
        </w:rPr>
        <w:t xml:space="preserve"> </w:t>
      </w:r>
      <w:r>
        <w:t>welcome</w:t>
      </w:r>
      <w:r>
        <w:rPr>
          <w:spacing w:val="-31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all.</w:t>
      </w:r>
      <w:r>
        <w:rPr>
          <w:spacing w:val="-32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certificate of completion is offered for</w:t>
      </w:r>
      <w:r>
        <w:rPr>
          <w:spacing w:val="-15"/>
        </w:rPr>
        <w:t xml:space="preserve"> </w:t>
      </w:r>
      <w:r>
        <w:t>$59.</w:t>
      </w:r>
    </w:p>
    <w:p w14:paraId="15E0E873" w14:textId="77777777" w:rsidR="007630D2" w:rsidRDefault="00C76A81">
      <w:pPr>
        <w:pStyle w:val="BodyText"/>
        <w:spacing w:before="48"/>
      </w:pPr>
      <w:hyperlink r:id="rId11">
        <w:r>
          <w:rPr>
            <w:rFonts w:ascii="Times New Roman"/>
            <w:color w:val="0C58A5"/>
            <w:spacing w:val="-60"/>
            <w:u w:val="thick" w:color="0C58A5"/>
          </w:rPr>
          <w:t xml:space="preserve"> </w:t>
        </w:r>
        <w:r>
          <w:rPr>
            <w:color w:val="0C58A5"/>
            <w:u w:val="thick" w:color="0C58A5"/>
          </w:rPr>
          <w:t>https://www.futurelearn.com/courses/diversity-inclusion-awareness</w:t>
        </w:r>
      </w:hyperlink>
    </w:p>
    <w:p w14:paraId="7042403E" w14:textId="77777777" w:rsidR="007630D2" w:rsidRDefault="007630D2">
      <w:pPr>
        <w:pStyle w:val="BodyText"/>
        <w:ind w:left="0"/>
        <w:rPr>
          <w:sz w:val="28"/>
        </w:rPr>
      </w:pPr>
    </w:p>
    <w:p w14:paraId="38A77AC4" w14:textId="77777777" w:rsidR="007630D2" w:rsidRDefault="00C76A81">
      <w:pPr>
        <w:pStyle w:val="Heading1"/>
        <w:spacing w:line="242" w:lineRule="auto"/>
      </w:pPr>
      <w:r>
        <w:t>University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Pennsylvania:</w:t>
      </w:r>
      <w:r>
        <w:rPr>
          <w:spacing w:val="-20"/>
        </w:rPr>
        <w:t xml:space="preserve"> </w:t>
      </w:r>
      <w:r>
        <w:t>Optimizing</w:t>
      </w:r>
      <w:r>
        <w:rPr>
          <w:spacing w:val="-21"/>
        </w:rPr>
        <w:t xml:space="preserve"> </w:t>
      </w:r>
      <w:r>
        <w:t>Diversity</w:t>
      </w:r>
      <w:r>
        <w:rPr>
          <w:spacing w:val="-21"/>
        </w:rPr>
        <w:t xml:space="preserve"> </w:t>
      </w:r>
      <w:r>
        <w:t>on</w:t>
      </w:r>
      <w:r>
        <w:rPr>
          <w:spacing w:val="-20"/>
        </w:rPr>
        <w:t xml:space="preserve"> </w:t>
      </w:r>
      <w:r>
        <w:t>Teams</w:t>
      </w:r>
      <w:r>
        <w:rPr>
          <w:spacing w:val="-21"/>
        </w:rPr>
        <w:t xml:space="preserve"> </w:t>
      </w:r>
      <w:r>
        <w:t>Virtual Course</w:t>
      </w:r>
    </w:p>
    <w:p w14:paraId="0C1D8EF1" w14:textId="77777777" w:rsidR="007630D2" w:rsidRDefault="00C76A81">
      <w:pPr>
        <w:pStyle w:val="BodyText"/>
        <w:spacing w:before="3" w:line="244" w:lineRule="auto"/>
      </w:pPr>
      <w:r>
        <w:t>By drawing on social science perspectives, this course enables you to learn what diversity</w:t>
      </w:r>
      <w:r>
        <w:rPr>
          <w:spacing w:val="-42"/>
        </w:rPr>
        <w:t xml:space="preserve"> </w:t>
      </w:r>
      <w:r>
        <w:t>is,</w:t>
      </w:r>
      <w:r>
        <w:rPr>
          <w:spacing w:val="-42"/>
        </w:rPr>
        <w:t xml:space="preserve"> </w:t>
      </w:r>
      <w:r>
        <w:t>and</w:t>
      </w:r>
      <w:r>
        <w:rPr>
          <w:spacing w:val="-42"/>
        </w:rPr>
        <w:t xml:space="preserve"> </w:t>
      </w:r>
      <w:r>
        <w:t>how</w:t>
      </w:r>
      <w:r>
        <w:rPr>
          <w:spacing w:val="-42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use</w:t>
      </w:r>
      <w:r>
        <w:rPr>
          <w:spacing w:val="-42"/>
        </w:rPr>
        <w:t xml:space="preserve"> </w:t>
      </w:r>
      <w:r>
        <w:t>it</w:t>
      </w:r>
      <w:r>
        <w:rPr>
          <w:spacing w:val="-42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maximize</w:t>
      </w:r>
      <w:r>
        <w:rPr>
          <w:spacing w:val="-42"/>
        </w:rPr>
        <w:t xml:space="preserve"> </w:t>
      </w:r>
      <w:r>
        <w:t>team</w:t>
      </w:r>
      <w:r>
        <w:rPr>
          <w:spacing w:val="-42"/>
        </w:rPr>
        <w:t xml:space="preserve"> </w:t>
      </w:r>
      <w:r>
        <w:t>performance,</w:t>
      </w:r>
      <w:r>
        <w:rPr>
          <w:spacing w:val="-42"/>
        </w:rPr>
        <w:t xml:space="preserve"> </w:t>
      </w:r>
      <w:r>
        <w:t>innovation</w:t>
      </w:r>
      <w:r>
        <w:rPr>
          <w:spacing w:val="-42"/>
        </w:rPr>
        <w:t xml:space="preserve"> </w:t>
      </w:r>
      <w:r>
        <w:t>and</w:t>
      </w:r>
      <w:r>
        <w:rPr>
          <w:spacing w:val="-42"/>
        </w:rPr>
        <w:t xml:space="preserve"> </w:t>
      </w:r>
      <w:r>
        <w:t>creativity. You</w:t>
      </w:r>
      <w:r>
        <w:rPr>
          <w:spacing w:val="-33"/>
        </w:rPr>
        <w:t xml:space="preserve"> </w:t>
      </w:r>
      <w:r>
        <w:t>also</w:t>
      </w:r>
      <w:r>
        <w:rPr>
          <w:spacing w:val="-32"/>
        </w:rPr>
        <w:t xml:space="preserve"> </w:t>
      </w:r>
      <w:r>
        <w:t>learn</w:t>
      </w:r>
      <w:r>
        <w:rPr>
          <w:spacing w:val="-32"/>
        </w:rPr>
        <w:t xml:space="preserve"> </w:t>
      </w:r>
      <w:r>
        <w:t>how</w:t>
      </w:r>
      <w:r>
        <w:rPr>
          <w:spacing w:val="-33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draw</w:t>
      </w:r>
      <w:r>
        <w:rPr>
          <w:spacing w:val="-32"/>
        </w:rPr>
        <w:t xml:space="preserve"> </w:t>
      </w:r>
      <w:r>
        <w:t>out</w:t>
      </w:r>
      <w:r>
        <w:rPr>
          <w:spacing w:val="-32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collective</w:t>
      </w:r>
      <w:r>
        <w:rPr>
          <w:spacing w:val="-32"/>
        </w:rPr>
        <w:t xml:space="preserve"> </w:t>
      </w:r>
      <w:r>
        <w:t>wisdom</w:t>
      </w:r>
      <w:r>
        <w:rPr>
          <w:spacing w:val="-32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diverse</w:t>
      </w:r>
      <w:r>
        <w:rPr>
          <w:spacing w:val="-33"/>
        </w:rPr>
        <w:t xml:space="preserve"> </w:t>
      </w:r>
      <w:r>
        <w:t>teams,</w:t>
      </w:r>
      <w:r>
        <w:rPr>
          <w:spacing w:val="-32"/>
        </w:rPr>
        <w:t xml:space="preserve"> </w:t>
      </w:r>
      <w:r>
        <w:t>handle</w:t>
      </w:r>
      <w:r>
        <w:rPr>
          <w:spacing w:val="-32"/>
        </w:rPr>
        <w:t xml:space="preserve"> </w:t>
      </w:r>
      <w:r>
        <w:t xml:space="preserve">conflict and establish common ground rules through real-world cases and peer-to-peer discussions. In addition, you discover </w:t>
      </w:r>
      <w:r>
        <w:t>how to overcome common biases faced in diverse</w:t>
      </w:r>
      <w:r>
        <w:rPr>
          <w:spacing w:val="-2"/>
        </w:rPr>
        <w:t xml:space="preserve"> </w:t>
      </w:r>
      <w:r>
        <w:t>teams.</w:t>
      </w:r>
    </w:p>
    <w:p w14:paraId="65016FF1" w14:textId="77777777" w:rsidR="007630D2" w:rsidRDefault="00C76A81">
      <w:pPr>
        <w:pStyle w:val="BodyText"/>
        <w:spacing w:before="47"/>
      </w:pPr>
      <w:hyperlink r:id="rId12">
        <w:r>
          <w:rPr>
            <w:rFonts w:ascii="Times New Roman"/>
            <w:color w:val="0C58A5"/>
            <w:spacing w:val="-60"/>
            <w:u w:val="thick" w:color="0C58A5"/>
          </w:rPr>
          <w:t xml:space="preserve"> </w:t>
        </w:r>
        <w:r>
          <w:rPr>
            <w:color w:val="0C58A5"/>
            <w:u w:val="thick" w:color="0C58A5"/>
          </w:rPr>
          <w:t>https://www.coursera.org/learn/diverse-teams</w:t>
        </w:r>
      </w:hyperlink>
    </w:p>
    <w:p w14:paraId="033059D4" w14:textId="77777777" w:rsidR="007630D2" w:rsidRDefault="007630D2">
      <w:pPr>
        <w:pStyle w:val="BodyText"/>
        <w:spacing w:before="2"/>
        <w:ind w:left="0"/>
      </w:pPr>
    </w:p>
    <w:p w14:paraId="70F2D55B" w14:textId="77777777" w:rsidR="007630D2" w:rsidRDefault="00C76A81">
      <w:pPr>
        <w:pStyle w:val="Heading1"/>
        <w:spacing w:before="1"/>
      </w:pPr>
      <w:r>
        <w:t>Microsoft: Unconscious Bias Virtual Training</w:t>
      </w:r>
    </w:p>
    <w:p w14:paraId="2EEFFEDF" w14:textId="77777777" w:rsidR="007630D2" w:rsidRDefault="00C76A81">
      <w:pPr>
        <w:pStyle w:val="BodyText"/>
        <w:spacing w:line="244" w:lineRule="auto"/>
      </w:pPr>
      <w:r>
        <w:t>In this course, you'll deepen your understanding of unconscious biases, how they influence</w:t>
      </w:r>
      <w:r>
        <w:rPr>
          <w:spacing w:val="-40"/>
        </w:rPr>
        <w:t xml:space="preserve"> </w:t>
      </w:r>
      <w:r>
        <w:t>behavior,</w:t>
      </w:r>
      <w:r>
        <w:rPr>
          <w:spacing w:val="-39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how</w:t>
      </w:r>
      <w:r>
        <w:rPr>
          <w:spacing w:val="-40"/>
        </w:rPr>
        <w:t xml:space="preserve"> </w:t>
      </w:r>
      <w:r>
        <w:t>they</w:t>
      </w:r>
      <w:r>
        <w:rPr>
          <w:spacing w:val="-39"/>
        </w:rPr>
        <w:t xml:space="preserve"> </w:t>
      </w:r>
      <w:r>
        <w:t>impact</w:t>
      </w:r>
      <w:r>
        <w:rPr>
          <w:spacing w:val="-39"/>
        </w:rPr>
        <w:t xml:space="preserve"> </w:t>
      </w:r>
      <w:r>
        <w:t>us</w:t>
      </w:r>
      <w:r>
        <w:rPr>
          <w:spacing w:val="-40"/>
        </w:rPr>
        <w:t xml:space="preserve"> </w:t>
      </w:r>
      <w:r>
        <w:t>all.</w:t>
      </w:r>
      <w:r>
        <w:rPr>
          <w:spacing w:val="-39"/>
        </w:rPr>
        <w:t xml:space="preserve"> </w:t>
      </w:r>
      <w:r>
        <w:t>You'll</w:t>
      </w:r>
      <w:r>
        <w:rPr>
          <w:spacing w:val="-39"/>
        </w:rPr>
        <w:t xml:space="preserve"> </w:t>
      </w:r>
      <w:r>
        <w:t>also</w:t>
      </w:r>
      <w:r>
        <w:rPr>
          <w:spacing w:val="-40"/>
        </w:rPr>
        <w:t xml:space="preserve"> </w:t>
      </w:r>
      <w:r>
        <w:t>learn</w:t>
      </w:r>
      <w:r>
        <w:rPr>
          <w:spacing w:val="-39"/>
        </w:rPr>
        <w:t xml:space="preserve"> </w:t>
      </w:r>
      <w:r>
        <w:t>numerous</w:t>
      </w:r>
      <w:r>
        <w:rPr>
          <w:spacing w:val="-39"/>
        </w:rPr>
        <w:t xml:space="preserve"> </w:t>
      </w:r>
      <w:r>
        <w:t>actions</w:t>
      </w:r>
      <w:r>
        <w:rPr>
          <w:spacing w:val="-40"/>
        </w:rPr>
        <w:t xml:space="preserve"> </w:t>
      </w:r>
      <w:r>
        <w:t>you can</w:t>
      </w:r>
      <w:r>
        <w:rPr>
          <w:spacing w:val="-8"/>
        </w:rPr>
        <w:t xml:space="preserve"> </w:t>
      </w:r>
      <w:r>
        <w:t>take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help</w:t>
      </w:r>
      <w:r>
        <w:rPr>
          <w:spacing w:val="-7"/>
        </w:rPr>
        <w:t xml:space="preserve"> </w:t>
      </w:r>
      <w:r>
        <w:t>counter</w:t>
      </w:r>
      <w:r>
        <w:rPr>
          <w:spacing w:val="-8"/>
        </w:rPr>
        <w:t xml:space="preserve"> </w:t>
      </w:r>
      <w:r>
        <w:t>bias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own</w:t>
      </w:r>
      <w:r>
        <w:rPr>
          <w:spacing w:val="-8"/>
        </w:rPr>
        <w:t xml:space="preserve"> </w:t>
      </w:r>
      <w:r>
        <w:t>w</w:t>
      </w:r>
      <w:r>
        <w:t>ork</w:t>
      </w:r>
      <w:r>
        <w:rPr>
          <w:spacing w:val="-8"/>
        </w:rPr>
        <w:t xml:space="preserve"> </w:t>
      </w:r>
      <w:r>
        <w:t>environment.</w:t>
      </w:r>
    </w:p>
    <w:p w14:paraId="48117053" w14:textId="77777777" w:rsidR="007630D2" w:rsidRDefault="00C76A81">
      <w:pPr>
        <w:pStyle w:val="BodyText"/>
        <w:spacing w:before="48"/>
      </w:pPr>
      <w:hyperlink r:id="rId13">
        <w:r>
          <w:rPr>
            <w:rFonts w:ascii="Times New Roman"/>
            <w:color w:val="0C58A5"/>
            <w:spacing w:val="-60"/>
            <w:u w:val="thick" w:color="0C58A5"/>
          </w:rPr>
          <w:t xml:space="preserve"> </w:t>
        </w:r>
        <w:r>
          <w:rPr>
            <w:color w:val="0C58A5"/>
            <w:u w:val="thick" w:color="0C58A5"/>
          </w:rPr>
          <w:t>https://www.mslearning.microsoft.com/course/72169/launch</w:t>
        </w:r>
      </w:hyperlink>
    </w:p>
    <w:sectPr w:rsidR="007630D2">
      <w:pgSz w:w="12240" w:h="15840"/>
      <w:pgMar w:top="110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0D2"/>
    <w:rsid w:val="00576F30"/>
    <w:rsid w:val="006F45D2"/>
    <w:rsid w:val="007630D2"/>
    <w:rsid w:val="00C7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516BE"/>
  <w15:docId w15:val="{D5167864-6731-7E4A-9D63-861A71C1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oto Sans" w:eastAsia="Noto Sans" w:hAnsi="Noto Sans" w:cs="Noto Sans"/>
    </w:rPr>
  </w:style>
  <w:style w:type="paragraph" w:styleId="Heading1">
    <w:name w:val="heading 1"/>
    <w:basedOn w:val="Normal"/>
    <w:uiPriority w:val="9"/>
    <w:qFormat/>
    <w:pPr>
      <w:ind w:left="123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  <w:ind w:left="552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2"/>
      <w:ind w:left="2962" w:right="2734" w:hanging="186"/>
    </w:pPr>
    <w:rPr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576F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tion.aclu.org/webform/sd-speaker" TargetMode="External"/><Relationship Id="rId13" Type="http://schemas.openxmlformats.org/officeDocument/2006/relationships/hyperlink" Target="https://www.edx.org/course/leading-with-effective-communication-inclusive-le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urses.leaderosity.org/courses/the-equity-journey" TargetMode="External"/><Relationship Id="rId12" Type="http://schemas.openxmlformats.org/officeDocument/2006/relationships/hyperlink" Target="https://www.edx.org/course/leading-with-effective-communication-inclusive-le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dstate.edu/office-diversity-inclusion-equity-access" TargetMode="External"/><Relationship Id="rId11" Type="http://schemas.openxmlformats.org/officeDocument/2006/relationships/hyperlink" Target="https://www.edx.org/course/leading-with-effective-communication-inclusive-lea" TargetMode="External"/><Relationship Id="rId5" Type="http://schemas.openxmlformats.org/officeDocument/2006/relationships/hyperlink" Target="https://action.aclu.org/webform/sd-speake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edx.org/course/leading-with-effective-communication-inclusive-lea" TargetMode="External"/><Relationship Id="rId4" Type="http://schemas.openxmlformats.org/officeDocument/2006/relationships/hyperlink" Target="https://www.courses.leaderosity.org/courses/the-equity-journey" TargetMode="External"/><Relationship Id="rId9" Type="http://schemas.openxmlformats.org/officeDocument/2006/relationships/hyperlink" Target="https://www.edx.org/course/leading-with-effective-communication-inclusive-le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Diversity &amp; Inclusion Training Resources</vt:lpstr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Diversity &amp; Inclusion Training Resources</dc:title>
  <dc:creator>BAUW</dc:creator>
  <cp:keywords>DAEEOKhW_FY,BACvfLLaDy0</cp:keywords>
  <cp:lastModifiedBy>Doran, Brianna Tyller - SDSU Student</cp:lastModifiedBy>
  <cp:revision>2</cp:revision>
  <dcterms:created xsi:type="dcterms:W3CDTF">2020-08-07T19:52:00Z</dcterms:created>
  <dcterms:modified xsi:type="dcterms:W3CDTF">2020-08-28T16:06:00Z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Canva</vt:lpwstr>
  </property>
  <property fmtid="{D5CDD505-2E9C-101B-9397-08002B2CF9AE}" pid="4" name="LastSaved">
    <vt:filetime>2020-08-07T00:00:00Z</vt:filetime>
  </property>
</Properties>
</file>